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7CC" w:rsidRDefault="006C67CC" w:rsidP="006C67CC">
      <w:pPr>
        <w:jc w:val="center"/>
        <w:rPr>
          <w:rFonts w:ascii="Arial" w:hAnsi="Arial" w:cs="Arial"/>
          <w:b/>
          <w:bCs/>
          <w:sz w:val="32"/>
          <w:szCs w:val="32"/>
        </w:rPr>
      </w:pPr>
      <w:r w:rsidRPr="006C67CC">
        <w:rPr>
          <w:rFonts w:ascii="Arial" w:hAnsi="Arial" w:cs="Arial"/>
          <w:b/>
          <w:bCs/>
          <w:sz w:val="32"/>
          <w:szCs w:val="32"/>
        </w:rPr>
        <w:drawing>
          <wp:inline distT="0" distB="0" distL="0" distR="0">
            <wp:extent cx="4191000" cy="908220"/>
            <wp:effectExtent l="19050" t="0" r="0" b="0"/>
            <wp:docPr id="1" name="Picture 0" descr="Dads4Kids plain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ds4Kids plain jpg.JPG"/>
                    <pic:cNvPicPr/>
                  </pic:nvPicPr>
                  <pic:blipFill>
                    <a:blip r:embed="rId5" cstate="print"/>
                    <a:stretch>
                      <a:fillRect/>
                    </a:stretch>
                  </pic:blipFill>
                  <pic:spPr>
                    <a:xfrm>
                      <a:off x="0" y="0"/>
                      <a:ext cx="4203895" cy="911015"/>
                    </a:xfrm>
                    <a:prstGeom prst="rect">
                      <a:avLst/>
                    </a:prstGeom>
                  </pic:spPr>
                </pic:pic>
              </a:graphicData>
            </a:graphic>
          </wp:inline>
        </w:drawing>
      </w:r>
    </w:p>
    <w:p w:rsidR="006C67CC" w:rsidRDefault="006C67CC" w:rsidP="006C67CC">
      <w:pPr>
        <w:jc w:val="center"/>
        <w:rPr>
          <w:rFonts w:ascii="Arial" w:hAnsi="Arial" w:cs="Arial"/>
          <w:b/>
          <w:bCs/>
          <w:sz w:val="32"/>
          <w:szCs w:val="32"/>
        </w:rPr>
      </w:pPr>
    </w:p>
    <w:p w:rsidR="006C67CC" w:rsidRDefault="006C67CC" w:rsidP="006C67CC">
      <w:pPr>
        <w:jc w:val="center"/>
        <w:rPr>
          <w:rFonts w:ascii="Arial" w:hAnsi="Arial" w:cs="Arial"/>
          <w:b/>
          <w:bCs/>
          <w:sz w:val="32"/>
          <w:szCs w:val="32"/>
        </w:rPr>
      </w:pPr>
      <w:r w:rsidRPr="006C67CC">
        <w:rPr>
          <w:rFonts w:ascii="Arial" w:hAnsi="Arial" w:cs="Arial"/>
          <w:b/>
          <w:bCs/>
          <w:sz w:val="32"/>
          <w:szCs w:val="32"/>
        </w:rPr>
        <w:t>MEDIA RELEASE</w:t>
      </w:r>
    </w:p>
    <w:p w:rsidR="006C67CC" w:rsidRPr="006C67CC" w:rsidRDefault="006C67CC" w:rsidP="006C67CC">
      <w:pPr>
        <w:jc w:val="center"/>
        <w:rPr>
          <w:rFonts w:ascii="Arial" w:hAnsi="Arial" w:cs="Arial"/>
          <w:b/>
          <w:bCs/>
          <w:sz w:val="32"/>
          <w:szCs w:val="32"/>
        </w:rPr>
      </w:pPr>
    </w:p>
    <w:p w:rsidR="006C67CC" w:rsidRPr="006C67CC" w:rsidRDefault="006C67CC" w:rsidP="006C67CC">
      <w:pPr>
        <w:jc w:val="center"/>
        <w:rPr>
          <w:rFonts w:ascii="Arial" w:hAnsi="Arial" w:cs="Arial"/>
          <w:b/>
          <w:bCs/>
          <w:sz w:val="52"/>
          <w:szCs w:val="56"/>
        </w:rPr>
      </w:pPr>
      <w:r w:rsidRPr="006C67CC">
        <w:rPr>
          <w:rFonts w:ascii="Arial" w:hAnsi="Arial" w:cs="Arial"/>
          <w:b/>
          <w:bCs/>
          <w:sz w:val="52"/>
          <w:szCs w:val="56"/>
        </w:rPr>
        <w:t>Congratulations for Fathers Day</w:t>
      </w:r>
    </w:p>
    <w:p w:rsidR="006C67CC" w:rsidRPr="006C67CC" w:rsidRDefault="006C67CC" w:rsidP="006C67CC">
      <w:pPr>
        <w:jc w:val="center"/>
        <w:rPr>
          <w:rFonts w:ascii="Arial" w:hAnsi="Arial" w:cs="Arial"/>
          <w:b/>
          <w:bCs/>
          <w:sz w:val="44"/>
          <w:szCs w:val="48"/>
        </w:rPr>
      </w:pPr>
      <w:r w:rsidRPr="006C67CC">
        <w:rPr>
          <w:rFonts w:ascii="Arial" w:hAnsi="Arial" w:cs="Arial"/>
          <w:b/>
          <w:bCs/>
          <w:sz w:val="44"/>
          <w:szCs w:val="48"/>
        </w:rPr>
        <w:t>Science Shows Fathers are Important</w:t>
      </w:r>
    </w:p>
    <w:p w:rsidR="006C67CC" w:rsidRPr="006C67CC" w:rsidRDefault="006C67CC" w:rsidP="006C67CC">
      <w:pPr>
        <w:rPr>
          <w:rFonts w:ascii="Arial" w:hAnsi="Arial" w:cs="Arial"/>
          <w:sz w:val="20"/>
          <w:szCs w:val="20"/>
        </w:rPr>
      </w:pPr>
    </w:p>
    <w:p w:rsidR="006C67CC" w:rsidRPr="004A7D07" w:rsidRDefault="006C67CC" w:rsidP="006C67CC">
      <w:pPr>
        <w:rPr>
          <w:rFonts w:asciiTheme="minorHAnsi" w:hAnsiTheme="minorHAnsi" w:cs="Arial"/>
          <w:szCs w:val="20"/>
          <w:lang w:val="en-US"/>
        </w:rPr>
      </w:pPr>
      <w:r w:rsidRPr="004A7D07">
        <w:rPr>
          <w:rFonts w:asciiTheme="minorHAnsi" w:hAnsiTheme="minorHAnsi" w:cs="Arial"/>
          <w:szCs w:val="20"/>
        </w:rPr>
        <w:t xml:space="preserve">Warwick Marsh, founder of Dads4Kids said, </w:t>
      </w:r>
      <w:r w:rsidRPr="004A7D07">
        <w:rPr>
          <w:rFonts w:asciiTheme="minorHAnsi" w:hAnsiTheme="minorHAnsi" w:cs="Arial"/>
          <w:i/>
          <w:iCs/>
          <w:szCs w:val="20"/>
        </w:rPr>
        <w:t>“Fathers Day is coming up on Sunday 1</w:t>
      </w:r>
      <w:r w:rsidRPr="004A7D07">
        <w:rPr>
          <w:rFonts w:asciiTheme="minorHAnsi" w:hAnsiTheme="minorHAnsi" w:cs="Arial"/>
          <w:i/>
          <w:iCs/>
          <w:szCs w:val="20"/>
          <w:vertAlign w:val="superscript"/>
        </w:rPr>
        <w:t>st</w:t>
      </w:r>
      <w:r w:rsidRPr="004A7D07">
        <w:rPr>
          <w:rFonts w:asciiTheme="minorHAnsi" w:hAnsiTheme="minorHAnsi" w:cs="Arial"/>
          <w:i/>
          <w:iCs/>
          <w:szCs w:val="20"/>
        </w:rPr>
        <w:t xml:space="preserve"> of September and </w:t>
      </w:r>
      <w:r w:rsidRPr="004A7D07">
        <w:rPr>
          <w:rFonts w:asciiTheme="minorHAnsi" w:hAnsiTheme="minorHAnsi" w:cs="Arial"/>
          <w:i/>
          <w:iCs/>
          <w:szCs w:val="20"/>
          <w:lang w:val="en-US"/>
        </w:rPr>
        <w:t xml:space="preserve">Dads4Kids including its board and volunteers, congratulates all those Aussie dads who make the daily sacrifices necessary to put their families first. </w:t>
      </w:r>
      <w:r w:rsidRPr="004A7D07">
        <w:rPr>
          <w:rFonts w:asciiTheme="minorHAnsi" w:hAnsiTheme="minorHAnsi" w:cs="Arial"/>
          <w:i/>
          <w:iCs/>
          <w:szCs w:val="20"/>
        </w:rPr>
        <w:t>Father’s Day is not only a celebration of Fatherhood but a time to remind us about the important role a father plays in his child’s life. Scientific research proves this to be the truth”.</w:t>
      </w:r>
      <w:r w:rsidRPr="004A7D07">
        <w:rPr>
          <w:rFonts w:asciiTheme="minorHAnsi" w:hAnsiTheme="minorHAnsi" w:cs="Arial"/>
          <w:szCs w:val="20"/>
        </w:rPr>
        <w:t xml:space="preserve"> </w:t>
      </w:r>
    </w:p>
    <w:p w:rsidR="006C67CC" w:rsidRPr="004A7D07" w:rsidRDefault="006C67CC" w:rsidP="006C67CC">
      <w:pPr>
        <w:rPr>
          <w:rFonts w:asciiTheme="minorHAnsi" w:hAnsiTheme="minorHAnsi" w:cs="Arial"/>
          <w:i/>
          <w:iCs/>
          <w:szCs w:val="20"/>
        </w:rPr>
      </w:pPr>
      <w:r w:rsidRPr="004A7D07">
        <w:rPr>
          <w:rFonts w:asciiTheme="minorHAnsi" w:hAnsiTheme="minorHAnsi" w:cs="Arial"/>
          <w:i/>
          <w:iCs/>
          <w:szCs w:val="20"/>
          <w:lang w:val="en-US"/>
        </w:rPr>
        <w:t> </w:t>
      </w:r>
    </w:p>
    <w:p w:rsidR="006C67CC" w:rsidRPr="004A7D07" w:rsidRDefault="006C67CC" w:rsidP="006C67CC">
      <w:pPr>
        <w:rPr>
          <w:rFonts w:asciiTheme="minorHAnsi" w:hAnsiTheme="minorHAnsi" w:cs="Arial"/>
          <w:i/>
          <w:iCs/>
          <w:szCs w:val="20"/>
        </w:rPr>
      </w:pPr>
      <w:r w:rsidRPr="004A7D07">
        <w:rPr>
          <w:rFonts w:asciiTheme="minorHAnsi" w:hAnsiTheme="minorHAnsi" w:cs="Arial"/>
          <w:szCs w:val="20"/>
        </w:rPr>
        <w:t>Marsh continued</w:t>
      </w:r>
      <w:r w:rsidRPr="004A7D07">
        <w:rPr>
          <w:rFonts w:asciiTheme="minorHAnsi" w:hAnsiTheme="minorHAnsi" w:cs="Arial"/>
          <w:i/>
          <w:iCs/>
          <w:szCs w:val="20"/>
        </w:rPr>
        <w:t xml:space="preserve">, “Children with involved fathers are more confident, do better at school, better able to deal with frustration, better able to gain independence and their own identity, more likely to mature into compassionate adults, more likely to have a high self esteem, more sociable, more secure as infants, less likely to show signs of depression, less likely to commit suicide, more empathetic, </w:t>
      </w:r>
      <w:r w:rsidR="004A7D07" w:rsidRPr="004A7D07">
        <w:rPr>
          <w:rFonts w:asciiTheme="minorHAnsi" w:hAnsiTheme="minorHAnsi" w:cs="Arial"/>
          <w:i/>
          <w:iCs/>
          <w:szCs w:val="20"/>
        </w:rPr>
        <w:t xml:space="preserve">adolescent girls are less likely to engage in sex </w:t>
      </w:r>
      <w:r w:rsidR="004A7D07">
        <w:rPr>
          <w:rFonts w:asciiTheme="minorHAnsi" w:hAnsiTheme="minorHAnsi" w:cs="Arial"/>
          <w:i/>
          <w:iCs/>
          <w:szCs w:val="20"/>
        </w:rPr>
        <w:t xml:space="preserve">and </w:t>
      </w:r>
      <w:r w:rsidRPr="004A7D07">
        <w:rPr>
          <w:rFonts w:asciiTheme="minorHAnsi" w:hAnsiTheme="minorHAnsi" w:cs="Arial"/>
          <w:i/>
          <w:iCs/>
          <w:szCs w:val="20"/>
        </w:rPr>
        <w:t>boys have been</w:t>
      </w:r>
      <w:r w:rsidR="004A7D07">
        <w:rPr>
          <w:rFonts w:asciiTheme="minorHAnsi" w:hAnsiTheme="minorHAnsi" w:cs="Arial"/>
          <w:i/>
          <w:iCs/>
          <w:szCs w:val="20"/>
        </w:rPr>
        <w:t xml:space="preserve"> shown to be less aggressive</w:t>
      </w:r>
      <w:r w:rsidRPr="004A7D07">
        <w:rPr>
          <w:rFonts w:asciiTheme="minorHAnsi" w:hAnsiTheme="minorHAnsi" w:cs="Arial"/>
          <w:i/>
          <w:iCs/>
          <w:szCs w:val="20"/>
        </w:rPr>
        <w:t>:</w:t>
      </w:r>
    </w:p>
    <w:p w:rsidR="006C67CC" w:rsidRPr="004A7D07" w:rsidRDefault="006C67CC" w:rsidP="006C67CC">
      <w:pPr>
        <w:rPr>
          <w:rFonts w:asciiTheme="minorHAnsi" w:hAnsiTheme="minorHAnsi" w:cs="Arial"/>
          <w:i/>
          <w:iCs/>
          <w:szCs w:val="20"/>
        </w:rPr>
      </w:pPr>
    </w:p>
    <w:p w:rsidR="006C67CC" w:rsidRPr="004A7D07" w:rsidRDefault="006C67CC" w:rsidP="006C67CC">
      <w:pPr>
        <w:numPr>
          <w:ilvl w:val="0"/>
          <w:numId w:val="1"/>
        </w:numPr>
        <w:rPr>
          <w:rFonts w:asciiTheme="minorHAnsi" w:hAnsiTheme="minorHAnsi" w:cs="Arial"/>
          <w:i/>
          <w:iCs/>
          <w:szCs w:val="20"/>
        </w:rPr>
      </w:pPr>
      <w:r w:rsidRPr="004A7D07">
        <w:rPr>
          <w:rFonts w:asciiTheme="minorHAnsi" w:hAnsiTheme="minorHAnsi" w:cs="Arial"/>
          <w:b/>
          <w:bCs/>
          <w:i/>
          <w:iCs/>
          <w:szCs w:val="20"/>
        </w:rPr>
        <w:t>63% of teen suicides come from fatherless homes.</w:t>
      </w:r>
      <w:r w:rsidRPr="004A7D07">
        <w:rPr>
          <w:rFonts w:asciiTheme="minorHAnsi" w:hAnsiTheme="minorHAnsi" w:cs="Arial"/>
          <w:i/>
          <w:iCs/>
          <w:szCs w:val="20"/>
        </w:rPr>
        <w:t xml:space="preserve"> That’s 5 times the national average. SOURCE: U.S. Dept of Health</w:t>
      </w:r>
    </w:p>
    <w:p w:rsidR="006C67CC" w:rsidRPr="004A7D07" w:rsidRDefault="006C67CC" w:rsidP="006C67CC">
      <w:pPr>
        <w:ind w:left="567"/>
        <w:rPr>
          <w:rFonts w:asciiTheme="minorHAnsi" w:hAnsiTheme="minorHAnsi" w:cs="Arial"/>
          <w:i/>
          <w:iCs/>
          <w:szCs w:val="20"/>
        </w:rPr>
      </w:pPr>
    </w:p>
    <w:p w:rsidR="006C67CC" w:rsidRPr="004A7D07" w:rsidRDefault="006C67CC" w:rsidP="006C67CC">
      <w:pPr>
        <w:numPr>
          <w:ilvl w:val="0"/>
          <w:numId w:val="1"/>
        </w:numPr>
        <w:rPr>
          <w:rFonts w:asciiTheme="minorHAnsi" w:hAnsiTheme="minorHAnsi" w:cs="Arial"/>
          <w:i/>
          <w:iCs/>
          <w:szCs w:val="20"/>
        </w:rPr>
      </w:pPr>
      <w:r w:rsidRPr="004A7D07">
        <w:rPr>
          <w:rFonts w:asciiTheme="minorHAnsi" w:hAnsiTheme="minorHAnsi" w:cs="Arial"/>
          <w:b/>
          <w:bCs/>
          <w:i/>
          <w:iCs/>
          <w:szCs w:val="20"/>
        </w:rPr>
        <w:t>80% of rapists with anger problems come from fatherless homes</w:t>
      </w:r>
      <w:r w:rsidRPr="004A7D07">
        <w:rPr>
          <w:rFonts w:asciiTheme="minorHAnsi" w:hAnsiTheme="minorHAnsi" w:cs="Arial"/>
          <w:i/>
          <w:iCs/>
          <w:szCs w:val="20"/>
        </w:rPr>
        <w:t>. 14 times the national average. SOURCE: Justice and Behaviour</w:t>
      </w:r>
    </w:p>
    <w:p w:rsidR="006C67CC" w:rsidRPr="004A7D07" w:rsidRDefault="006C67CC" w:rsidP="006C67CC">
      <w:pPr>
        <w:ind w:left="567"/>
        <w:rPr>
          <w:rFonts w:asciiTheme="minorHAnsi" w:hAnsiTheme="minorHAnsi" w:cs="Arial"/>
          <w:i/>
          <w:iCs/>
          <w:szCs w:val="20"/>
        </w:rPr>
      </w:pPr>
    </w:p>
    <w:p w:rsidR="006C67CC" w:rsidRPr="004A7D07" w:rsidRDefault="006C67CC" w:rsidP="006C67CC">
      <w:pPr>
        <w:numPr>
          <w:ilvl w:val="0"/>
          <w:numId w:val="1"/>
        </w:numPr>
        <w:rPr>
          <w:rFonts w:asciiTheme="minorHAnsi" w:hAnsiTheme="minorHAnsi" w:cs="Arial"/>
          <w:i/>
          <w:iCs/>
          <w:szCs w:val="20"/>
        </w:rPr>
      </w:pPr>
      <w:r w:rsidRPr="004A7D07">
        <w:rPr>
          <w:rFonts w:asciiTheme="minorHAnsi" w:hAnsiTheme="minorHAnsi" w:cs="Arial"/>
          <w:b/>
          <w:bCs/>
          <w:i/>
          <w:iCs/>
          <w:szCs w:val="20"/>
        </w:rPr>
        <w:t>85% of children with behavioural problems come from fatherless homes.</w:t>
      </w:r>
      <w:r w:rsidRPr="004A7D07">
        <w:rPr>
          <w:rFonts w:asciiTheme="minorHAnsi" w:hAnsiTheme="minorHAnsi" w:cs="Arial"/>
          <w:i/>
          <w:iCs/>
          <w:szCs w:val="20"/>
        </w:rPr>
        <w:t xml:space="preserve"> 20 times the national average. SOURCE: Centre for Disease Control</w:t>
      </w:r>
    </w:p>
    <w:p w:rsidR="006C67CC" w:rsidRPr="004A7D07" w:rsidRDefault="006C67CC" w:rsidP="006C67CC">
      <w:pPr>
        <w:ind w:left="567"/>
        <w:rPr>
          <w:rFonts w:asciiTheme="minorHAnsi" w:hAnsiTheme="minorHAnsi" w:cs="Arial"/>
          <w:i/>
          <w:iCs/>
          <w:szCs w:val="20"/>
        </w:rPr>
      </w:pPr>
    </w:p>
    <w:p w:rsidR="006C67CC" w:rsidRPr="004A7D07" w:rsidRDefault="006C67CC" w:rsidP="006C67CC">
      <w:pPr>
        <w:numPr>
          <w:ilvl w:val="0"/>
          <w:numId w:val="1"/>
        </w:numPr>
        <w:rPr>
          <w:rFonts w:asciiTheme="minorHAnsi" w:hAnsiTheme="minorHAnsi" w:cs="Arial"/>
          <w:i/>
          <w:iCs/>
          <w:szCs w:val="20"/>
        </w:rPr>
      </w:pPr>
      <w:r w:rsidRPr="004A7D07">
        <w:rPr>
          <w:rFonts w:asciiTheme="minorHAnsi" w:hAnsiTheme="minorHAnsi" w:cs="Arial"/>
          <w:b/>
          <w:bCs/>
          <w:i/>
          <w:iCs/>
          <w:szCs w:val="20"/>
        </w:rPr>
        <w:t>71% of all high school dropouts come from fatherless homes</w:t>
      </w:r>
      <w:r w:rsidRPr="004A7D07">
        <w:rPr>
          <w:rFonts w:asciiTheme="minorHAnsi" w:hAnsiTheme="minorHAnsi" w:cs="Arial"/>
          <w:i/>
          <w:iCs/>
          <w:szCs w:val="20"/>
        </w:rPr>
        <w:t>. 9 times the national average. SOURCE: National Principals Association Report</w:t>
      </w:r>
    </w:p>
    <w:p w:rsidR="006C67CC" w:rsidRPr="004A7D07" w:rsidRDefault="006C67CC" w:rsidP="006C67CC">
      <w:pPr>
        <w:ind w:left="567"/>
        <w:rPr>
          <w:rFonts w:asciiTheme="minorHAnsi" w:hAnsiTheme="minorHAnsi" w:cs="Arial"/>
          <w:i/>
          <w:iCs/>
          <w:szCs w:val="20"/>
        </w:rPr>
      </w:pPr>
    </w:p>
    <w:p w:rsidR="006C67CC" w:rsidRPr="004A7D07" w:rsidRDefault="006C67CC" w:rsidP="006C67CC">
      <w:pPr>
        <w:numPr>
          <w:ilvl w:val="0"/>
          <w:numId w:val="1"/>
        </w:numPr>
        <w:rPr>
          <w:rFonts w:asciiTheme="minorHAnsi" w:hAnsiTheme="minorHAnsi" w:cs="Arial"/>
          <w:i/>
          <w:iCs/>
          <w:szCs w:val="20"/>
        </w:rPr>
      </w:pPr>
      <w:r w:rsidRPr="004A7D07">
        <w:rPr>
          <w:rFonts w:asciiTheme="minorHAnsi" w:hAnsiTheme="minorHAnsi" w:cs="Arial"/>
          <w:b/>
          <w:bCs/>
          <w:i/>
          <w:iCs/>
          <w:szCs w:val="20"/>
        </w:rPr>
        <w:t>75% of all adolescent patients in chemical abuse centres come from fatherless homes</w:t>
      </w:r>
      <w:r w:rsidRPr="004A7D07">
        <w:rPr>
          <w:rFonts w:asciiTheme="minorHAnsi" w:hAnsiTheme="minorHAnsi" w:cs="Arial"/>
          <w:i/>
          <w:iCs/>
          <w:szCs w:val="20"/>
        </w:rPr>
        <w:t>. 10 times the national average. SOURCE: Rainbows for all God’s Children</w:t>
      </w:r>
    </w:p>
    <w:p w:rsidR="006C67CC" w:rsidRPr="004A7D07" w:rsidRDefault="006C67CC" w:rsidP="006C67CC">
      <w:pPr>
        <w:ind w:left="567"/>
        <w:rPr>
          <w:rFonts w:asciiTheme="minorHAnsi" w:hAnsiTheme="minorHAnsi" w:cs="Arial"/>
          <w:i/>
          <w:iCs/>
          <w:szCs w:val="20"/>
        </w:rPr>
      </w:pPr>
    </w:p>
    <w:p w:rsidR="006C67CC" w:rsidRPr="004A7D07" w:rsidRDefault="006C67CC" w:rsidP="006C67CC">
      <w:pPr>
        <w:numPr>
          <w:ilvl w:val="0"/>
          <w:numId w:val="1"/>
        </w:numPr>
        <w:rPr>
          <w:rFonts w:asciiTheme="minorHAnsi" w:hAnsiTheme="minorHAnsi" w:cs="Arial"/>
          <w:i/>
          <w:iCs/>
          <w:szCs w:val="20"/>
        </w:rPr>
      </w:pPr>
      <w:r w:rsidRPr="004A7D07">
        <w:rPr>
          <w:rFonts w:asciiTheme="minorHAnsi" w:hAnsiTheme="minorHAnsi" w:cs="Arial"/>
          <w:b/>
          <w:bCs/>
          <w:i/>
          <w:iCs/>
          <w:szCs w:val="20"/>
        </w:rPr>
        <w:t>85% of all youths in prison come from fatherless homes</w:t>
      </w:r>
      <w:r w:rsidRPr="004A7D07">
        <w:rPr>
          <w:rFonts w:asciiTheme="minorHAnsi" w:hAnsiTheme="minorHAnsi" w:cs="Arial"/>
          <w:i/>
          <w:iCs/>
          <w:szCs w:val="20"/>
        </w:rPr>
        <w:t>. 20 times the national average. SOURCE: U.S. Dept. of Justice.”</w:t>
      </w:r>
    </w:p>
    <w:p w:rsidR="006C67CC" w:rsidRPr="004A7D07" w:rsidRDefault="006C67CC" w:rsidP="006C67CC">
      <w:pPr>
        <w:rPr>
          <w:rFonts w:asciiTheme="minorHAnsi" w:hAnsiTheme="minorHAnsi" w:cs="Arial"/>
          <w:i/>
          <w:iCs/>
          <w:szCs w:val="20"/>
          <w:lang w:val="en-US"/>
        </w:rPr>
      </w:pPr>
    </w:p>
    <w:p w:rsidR="006C67CC" w:rsidRPr="004A7D07" w:rsidRDefault="006C67CC" w:rsidP="006C67CC">
      <w:pPr>
        <w:rPr>
          <w:rFonts w:asciiTheme="minorHAnsi" w:hAnsiTheme="minorHAnsi" w:cs="Arial"/>
          <w:szCs w:val="20"/>
          <w:lang w:val="en-US"/>
        </w:rPr>
      </w:pPr>
    </w:p>
    <w:p w:rsidR="006C67CC" w:rsidRPr="004A7D07" w:rsidRDefault="006C67CC" w:rsidP="006C67CC">
      <w:pPr>
        <w:rPr>
          <w:rFonts w:asciiTheme="minorHAnsi" w:hAnsiTheme="minorHAnsi" w:cs="Arial"/>
          <w:szCs w:val="20"/>
          <w:lang w:val="en-US"/>
        </w:rPr>
      </w:pPr>
      <w:r w:rsidRPr="004A7D07">
        <w:rPr>
          <w:rFonts w:asciiTheme="minorHAnsi" w:hAnsiTheme="minorHAnsi" w:cs="Arial"/>
          <w:szCs w:val="20"/>
          <w:lang w:val="en-US"/>
        </w:rPr>
        <w:t xml:space="preserve">Dads4Kids calls upon the broader community to </w:t>
      </w:r>
      <w:proofErr w:type="gramStart"/>
      <w:r w:rsidRPr="004A7D07">
        <w:rPr>
          <w:rFonts w:asciiTheme="minorHAnsi" w:hAnsiTheme="minorHAnsi" w:cs="Arial"/>
          <w:szCs w:val="20"/>
          <w:lang w:val="en-US"/>
        </w:rPr>
        <w:t>support,</w:t>
      </w:r>
      <w:proofErr w:type="gramEnd"/>
      <w:r w:rsidRPr="004A7D07">
        <w:rPr>
          <w:rFonts w:asciiTheme="minorHAnsi" w:hAnsiTheme="minorHAnsi" w:cs="Arial"/>
          <w:szCs w:val="20"/>
          <w:lang w:val="en-US"/>
        </w:rPr>
        <w:t xml:space="preserve"> strengthen and encourage all Aussie dads in their high calling as fathers. Every child deserves a great dad as well as a great mum. Fathers are very, very important!</w:t>
      </w:r>
    </w:p>
    <w:p w:rsidR="006C67CC" w:rsidRPr="004A7D07" w:rsidRDefault="006C67CC" w:rsidP="006C67CC">
      <w:pPr>
        <w:rPr>
          <w:rFonts w:asciiTheme="minorHAnsi" w:hAnsiTheme="minorHAnsi" w:cs="Arial"/>
          <w:i/>
          <w:iCs/>
          <w:szCs w:val="20"/>
          <w:lang w:val="en-US"/>
        </w:rPr>
      </w:pPr>
    </w:p>
    <w:p w:rsidR="006C67CC" w:rsidRPr="004A7D07" w:rsidRDefault="006C67CC" w:rsidP="006C67CC">
      <w:pPr>
        <w:rPr>
          <w:rFonts w:asciiTheme="minorHAnsi" w:hAnsiTheme="minorHAnsi" w:cs="Arial"/>
          <w:szCs w:val="20"/>
          <w:lang w:val="en-US"/>
        </w:rPr>
      </w:pPr>
      <w:r w:rsidRPr="004A7D07">
        <w:rPr>
          <w:rFonts w:asciiTheme="minorHAnsi" w:hAnsiTheme="minorHAnsi" w:cs="Arial"/>
          <w:szCs w:val="20"/>
          <w:lang w:val="en-US"/>
        </w:rPr>
        <w:t xml:space="preserve">For further comment please phone:        </w:t>
      </w:r>
      <w:r w:rsidR="004A7D07">
        <w:rPr>
          <w:rFonts w:asciiTheme="minorHAnsi" w:hAnsiTheme="minorHAnsi" w:cs="Arial"/>
          <w:szCs w:val="20"/>
          <w:lang w:val="en-US"/>
        </w:rPr>
        <w:tab/>
      </w:r>
      <w:r w:rsidRPr="004A7D07">
        <w:rPr>
          <w:rFonts w:asciiTheme="minorHAnsi" w:hAnsiTheme="minorHAnsi" w:cs="Arial"/>
          <w:b/>
          <w:bCs/>
          <w:szCs w:val="20"/>
          <w:lang w:val="en-US"/>
        </w:rPr>
        <w:t>Warwick Marsh</w:t>
      </w:r>
      <w:r w:rsidRPr="004A7D07">
        <w:rPr>
          <w:rFonts w:asciiTheme="minorHAnsi" w:hAnsiTheme="minorHAnsi" w:cs="Arial"/>
          <w:szCs w:val="20"/>
          <w:lang w:val="en-US"/>
        </w:rPr>
        <w:t xml:space="preserve"> 0418 225 212</w:t>
      </w:r>
    </w:p>
    <w:p w:rsidR="004A7D07" w:rsidRDefault="004A7D07">
      <w:pPr>
        <w:rPr>
          <w:rFonts w:asciiTheme="minorHAnsi" w:hAnsiTheme="minorHAnsi" w:cs="Arial"/>
          <w:color w:val="000080"/>
          <w:szCs w:val="20"/>
          <w:lang w:val="en-US"/>
        </w:rPr>
      </w:pPr>
      <w:r>
        <w:rPr>
          <w:rFonts w:asciiTheme="minorHAnsi" w:hAnsiTheme="minorHAnsi" w:cs="Arial"/>
          <w:color w:val="000080"/>
          <w:szCs w:val="20"/>
          <w:lang w:val="en-US"/>
        </w:rPr>
        <w:tab/>
      </w:r>
      <w:r>
        <w:rPr>
          <w:rFonts w:asciiTheme="minorHAnsi" w:hAnsiTheme="minorHAnsi" w:cs="Arial"/>
          <w:color w:val="000080"/>
          <w:szCs w:val="20"/>
          <w:lang w:val="en-US"/>
        </w:rPr>
        <w:tab/>
      </w:r>
      <w:r>
        <w:rPr>
          <w:rFonts w:asciiTheme="minorHAnsi" w:hAnsiTheme="minorHAnsi" w:cs="Arial"/>
          <w:color w:val="000080"/>
          <w:szCs w:val="20"/>
          <w:lang w:val="en-US"/>
        </w:rPr>
        <w:tab/>
      </w:r>
      <w:r>
        <w:rPr>
          <w:rFonts w:asciiTheme="minorHAnsi" w:hAnsiTheme="minorHAnsi" w:cs="Arial"/>
          <w:color w:val="000080"/>
          <w:szCs w:val="20"/>
          <w:lang w:val="en-US"/>
        </w:rPr>
        <w:tab/>
      </w:r>
      <w:r>
        <w:rPr>
          <w:rFonts w:asciiTheme="minorHAnsi" w:hAnsiTheme="minorHAnsi" w:cs="Arial"/>
          <w:color w:val="000080"/>
          <w:szCs w:val="20"/>
          <w:lang w:val="en-US"/>
        </w:rPr>
        <w:tab/>
      </w:r>
      <w:r>
        <w:rPr>
          <w:rFonts w:asciiTheme="minorHAnsi" w:hAnsiTheme="minorHAnsi" w:cs="Arial"/>
          <w:color w:val="000080"/>
          <w:szCs w:val="20"/>
          <w:lang w:val="en-US"/>
        </w:rPr>
        <w:tab/>
        <w:t>info@fatherhood.org.au</w:t>
      </w:r>
    </w:p>
    <w:p w:rsidR="0006758E" w:rsidRDefault="006C67CC" w:rsidP="004A7D07">
      <w:pPr>
        <w:ind w:left="3600" w:firstLine="720"/>
      </w:pPr>
      <w:hyperlink r:id="rId6" w:history="1">
        <w:r w:rsidRPr="004A7D07">
          <w:rPr>
            <w:rStyle w:val="Hyperlink"/>
            <w:rFonts w:asciiTheme="minorHAnsi" w:hAnsiTheme="minorHAnsi" w:cs="Arial"/>
            <w:szCs w:val="20"/>
            <w:lang w:val="en-US"/>
          </w:rPr>
          <w:t>www.fatherhood.org.au</w:t>
        </w:r>
      </w:hyperlink>
      <w:r w:rsidR="004A7D07">
        <w:rPr>
          <w:rFonts w:asciiTheme="minorHAnsi" w:hAnsiTheme="minorHAnsi" w:cs="Arial"/>
          <w:color w:val="000080"/>
          <w:szCs w:val="20"/>
          <w:lang w:val="en-US"/>
        </w:rPr>
        <w:t xml:space="preserve"> </w:t>
      </w:r>
    </w:p>
    <w:sectPr w:rsidR="0006758E" w:rsidSect="004A7D07">
      <w:pgSz w:w="11906" w:h="16838" w:code="9"/>
      <w:pgMar w:top="567"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F678A"/>
    <w:multiLevelType w:val="hybridMultilevel"/>
    <w:tmpl w:val="BB9A74B2"/>
    <w:lvl w:ilvl="0" w:tplc="BA54D1AA">
      <w:start w:val="1"/>
      <w:numFmt w:val="bullet"/>
      <w:lvlText w:val=""/>
      <w:lvlJc w:val="left"/>
      <w:pPr>
        <w:tabs>
          <w:tab w:val="num" w:pos="567"/>
        </w:tabs>
        <w:ind w:left="567" w:hanging="283"/>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6C67CC"/>
    <w:rsid w:val="0006758E"/>
    <w:rsid w:val="004A7D07"/>
    <w:rsid w:val="006C67C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7CC"/>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C67CC"/>
    <w:rPr>
      <w:color w:val="0000FF"/>
      <w:u w:val="single"/>
    </w:rPr>
  </w:style>
  <w:style w:type="paragraph" w:styleId="BalloonText">
    <w:name w:val="Balloon Text"/>
    <w:basedOn w:val="Normal"/>
    <w:link w:val="BalloonTextChar"/>
    <w:uiPriority w:val="99"/>
    <w:semiHidden/>
    <w:unhideWhenUsed/>
    <w:rsid w:val="006C67CC"/>
    <w:rPr>
      <w:rFonts w:ascii="Tahoma" w:hAnsi="Tahoma" w:cs="Tahoma"/>
      <w:sz w:val="16"/>
      <w:szCs w:val="16"/>
    </w:rPr>
  </w:style>
  <w:style w:type="character" w:customStyle="1" w:styleId="BalloonTextChar">
    <w:name w:val="Balloon Text Char"/>
    <w:basedOn w:val="DefaultParagraphFont"/>
    <w:link w:val="BalloonText"/>
    <w:uiPriority w:val="99"/>
    <w:semiHidden/>
    <w:rsid w:val="006C67CC"/>
    <w:rPr>
      <w:rFonts w:ascii="Tahoma"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79587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therhood.org.a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cp:lastPrinted>2013-08-30T03:35:00Z</cp:lastPrinted>
  <dcterms:created xsi:type="dcterms:W3CDTF">2013-08-30T03:32:00Z</dcterms:created>
  <dcterms:modified xsi:type="dcterms:W3CDTF">2013-08-30T04:00:00Z</dcterms:modified>
</cp:coreProperties>
</file>