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318" w:rsidRPr="005E4910" w:rsidRDefault="005E4910" w:rsidP="005E4910">
      <w:pPr>
        <w:spacing w:after="0"/>
        <w:jc w:val="center"/>
        <w:rPr>
          <w:sz w:val="24"/>
          <w:szCs w:val="24"/>
        </w:rPr>
      </w:pPr>
      <w:r w:rsidRPr="005E4910">
        <w:rPr>
          <w:noProof/>
          <w:sz w:val="24"/>
          <w:szCs w:val="24"/>
          <w:lang w:eastAsia="en-AU"/>
        </w:rPr>
        <w:drawing>
          <wp:inline distT="0" distB="0" distL="0" distR="0">
            <wp:extent cx="4191000" cy="908220"/>
            <wp:effectExtent l="19050" t="0" r="0" b="0"/>
            <wp:docPr id="1" name="Picture 0" descr="Dads4Kids plain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ds4Kids plain jpg.JPG"/>
                    <pic:cNvPicPr/>
                  </pic:nvPicPr>
                  <pic:blipFill>
                    <a:blip r:embed="rId4" cstate="print"/>
                    <a:stretch>
                      <a:fillRect/>
                    </a:stretch>
                  </pic:blipFill>
                  <pic:spPr>
                    <a:xfrm>
                      <a:off x="0" y="0"/>
                      <a:ext cx="4203895" cy="911015"/>
                    </a:xfrm>
                    <a:prstGeom prst="rect">
                      <a:avLst/>
                    </a:prstGeom>
                  </pic:spPr>
                </pic:pic>
              </a:graphicData>
            </a:graphic>
          </wp:inline>
        </w:drawing>
      </w:r>
    </w:p>
    <w:p w:rsidR="005E4910" w:rsidRPr="005E4910" w:rsidRDefault="005E4910" w:rsidP="005E4910">
      <w:pPr>
        <w:spacing w:after="0"/>
        <w:jc w:val="center"/>
        <w:rPr>
          <w:b/>
          <w:bCs/>
          <w:sz w:val="28"/>
          <w:szCs w:val="24"/>
        </w:rPr>
      </w:pPr>
      <w:r w:rsidRPr="005E4910">
        <w:rPr>
          <w:b/>
          <w:bCs/>
          <w:sz w:val="28"/>
          <w:szCs w:val="24"/>
        </w:rPr>
        <w:t>Media Release</w:t>
      </w:r>
    </w:p>
    <w:p w:rsidR="005E4910" w:rsidRPr="005E4910" w:rsidRDefault="00EF12BC" w:rsidP="005E4910">
      <w:pPr>
        <w:spacing w:after="0"/>
        <w:jc w:val="center"/>
        <w:rPr>
          <w:b/>
          <w:bCs/>
          <w:sz w:val="28"/>
          <w:szCs w:val="24"/>
        </w:rPr>
      </w:pPr>
      <w:r w:rsidRPr="00EF12BC">
        <w:rPr>
          <w:b/>
          <w:bCs/>
          <w:sz w:val="48"/>
          <w:szCs w:val="24"/>
        </w:rPr>
        <w:t>Reject Kevin Rudd's Betrayal of Our Children</w:t>
      </w:r>
      <w:r w:rsidR="005E4910" w:rsidRPr="005E4910">
        <w:rPr>
          <w:b/>
          <w:bCs/>
          <w:sz w:val="28"/>
          <w:szCs w:val="24"/>
        </w:rPr>
        <w:t xml:space="preserve">  </w:t>
      </w:r>
    </w:p>
    <w:p w:rsidR="005E4910" w:rsidRDefault="005E4910" w:rsidP="005E4910">
      <w:pPr>
        <w:spacing w:after="0"/>
        <w:rPr>
          <w:bCs/>
          <w:sz w:val="20"/>
          <w:szCs w:val="24"/>
        </w:rPr>
      </w:pPr>
    </w:p>
    <w:p w:rsidR="00B2318D" w:rsidRPr="00B2318D" w:rsidRDefault="00B2318D" w:rsidP="005E4910">
      <w:pPr>
        <w:spacing w:after="0"/>
        <w:rPr>
          <w:rFonts w:cstheme="minorHAnsi"/>
          <w:bCs/>
          <w:sz w:val="24"/>
          <w:szCs w:val="24"/>
        </w:rPr>
      </w:pPr>
      <w:r w:rsidRPr="00B2318D">
        <w:rPr>
          <w:rFonts w:cstheme="minorHAnsi"/>
          <w:bCs/>
          <w:sz w:val="24"/>
          <w:szCs w:val="24"/>
        </w:rPr>
        <w:t xml:space="preserve">The Dads4Kids Fatherhood </w:t>
      </w:r>
      <w:r w:rsidR="0052053A">
        <w:rPr>
          <w:rFonts w:cstheme="minorHAnsi"/>
          <w:bCs/>
          <w:sz w:val="24"/>
          <w:szCs w:val="24"/>
        </w:rPr>
        <w:t>F</w:t>
      </w:r>
      <w:r w:rsidRPr="00B2318D">
        <w:rPr>
          <w:rFonts w:cstheme="minorHAnsi"/>
          <w:bCs/>
          <w:sz w:val="24"/>
          <w:szCs w:val="24"/>
        </w:rPr>
        <w:t>oundation is honoured that its founders Warwick &amp; Alison Marsh have been appointed as National Marriage Day Ambassadors 2013-14. Unfortunately this exciting appointment has coincided with the Prime Minister’s push to bring in homosexual marriage within the first 100 days of his re-election</w:t>
      </w:r>
      <w:r w:rsidR="0052053A">
        <w:rPr>
          <w:rFonts w:cstheme="minorHAnsi"/>
          <w:bCs/>
          <w:sz w:val="24"/>
          <w:szCs w:val="24"/>
        </w:rPr>
        <w:t xml:space="preserve">. </w:t>
      </w:r>
      <w:r w:rsidRPr="00B2318D">
        <w:rPr>
          <w:rFonts w:cstheme="minorHAnsi"/>
          <w:bCs/>
          <w:sz w:val="24"/>
          <w:szCs w:val="24"/>
        </w:rPr>
        <w:t xml:space="preserve">This is a betrayal of our children’s future and as such needs to be rejected. </w:t>
      </w:r>
    </w:p>
    <w:p w:rsidR="00B2318D" w:rsidRPr="0052053A" w:rsidRDefault="00B2318D" w:rsidP="005E4910">
      <w:pPr>
        <w:spacing w:after="0"/>
        <w:rPr>
          <w:rFonts w:cstheme="minorHAnsi"/>
          <w:bCs/>
          <w:sz w:val="16"/>
          <w:szCs w:val="24"/>
        </w:rPr>
      </w:pPr>
    </w:p>
    <w:p w:rsidR="00B2318D" w:rsidRPr="0052053A" w:rsidRDefault="00B2318D" w:rsidP="00B2318D">
      <w:pPr>
        <w:spacing w:after="0"/>
        <w:rPr>
          <w:rFonts w:cstheme="minorHAnsi"/>
          <w:bCs/>
          <w:i/>
          <w:sz w:val="24"/>
          <w:szCs w:val="24"/>
        </w:rPr>
      </w:pPr>
      <w:r w:rsidRPr="00B2318D">
        <w:rPr>
          <w:rFonts w:cstheme="minorHAnsi"/>
          <w:bCs/>
          <w:sz w:val="24"/>
          <w:szCs w:val="24"/>
        </w:rPr>
        <w:t>Warwick Marsh, co-founder of Dads4Kids said,</w:t>
      </w:r>
      <w:r>
        <w:rPr>
          <w:bCs/>
          <w:sz w:val="20"/>
          <w:szCs w:val="24"/>
        </w:rPr>
        <w:t xml:space="preserve"> </w:t>
      </w:r>
      <w:r w:rsidRPr="0052053A">
        <w:rPr>
          <w:bCs/>
          <w:i/>
          <w:sz w:val="20"/>
          <w:szCs w:val="24"/>
        </w:rPr>
        <w:t>“</w:t>
      </w:r>
      <w:r w:rsidR="005E4910" w:rsidRPr="0052053A">
        <w:rPr>
          <w:rFonts w:cstheme="minorHAnsi"/>
          <w:bCs/>
          <w:i/>
          <w:sz w:val="24"/>
          <w:szCs w:val="24"/>
        </w:rPr>
        <w:t>Alison and I are honoured to be appointed as National Marriage Day Ambassadors 2013-2014. We thank all those we have worked with over many years and we receive this award on behalf of the 8 million</w:t>
      </w:r>
      <w:r w:rsidRPr="0052053A">
        <w:rPr>
          <w:rFonts w:cstheme="minorHAnsi"/>
          <w:bCs/>
          <w:i/>
          <w:sz w:val="24"/>
          <w:szCs w:val="24"/>
        </w:rPr>
        <w:t xml:space="preserve"> plus</w:t>
      </w:r>
      <w:r w:rsidR="005E4910" w:rsidRPr="0052053A">
        <w:rPr>
          <w:rFonts w:cstheme="minorHAnsi"/>
          <w:bCs/>
          <w:i/>
          <w:sz w:val="24"/>
          <w:szCs w:val="24"/>
        </w:rPr>
        <w:t xml:space="preserve"> people who are married in Australia. </w:t>
      </w:r>
    </w:p>
    <w:p w:rsidR="00B2318D" w:rsidRPr="0052053A" w:rsidRDefault="00B2318D" w:rsidP="00B2318D">
      <w:pPr>
        <w:spacing w:after="0"/>
        <w:rPr>
          <w:rFonts w:cstheme="minorHAnsi"/>
          <w:bCs/>
          <w:i/>
          <w:sz w:val="16"/>
          <w:szCs w:val="24"/>
        </w:rPr>
      </w:pPr>
    </w:p>
    <w:p w:rsidR="00B2318D" w:rsidRPr="0052053A" w:rsidRDefault="00B2318D" w:rsidP="00B2318D">
      <w:pPr>
        <w:spacing w:after="0"/>
        <w:rPr>
          <w:rFonts w:cstheme="minorHAnsi"/>
          <w:bCs/>
          <w:i/>
          <w:sz w:val="24"/>
          <w:szCs w:val="24"/>
        </w:rPr>
      </w:pPr>
      <w:r w:rsidRPr="0052053A">
        <w:rPr>
          <w:rFonts w:cstheme="minorHAnsi"/>
          <w:bCs/>
          <w:i/>
          <w:sz w:val="24"/>
          <w:szCs w:val="24"/>
        </w:rPr>
        <w:t>All the stats show that marriage and fatherhood are two sides of the same coin. Both protect the other, but the greater predictor is the one that comes first – marriage. Just as it takes a mother and a father to produce a child, it also takes a mother and a father to raise a child.</w:t>
      </w:r>
      <w:r w:rsidR="0052053A" w:rsidRPr="0052053A">
        <w:rPr>
          <w:rFonts w:cstheme="minorHAnsi"/>
          <w:bCs/>
          <w:i/>
          <w:sz w:val="24"/>
          <w:szCs w:val="24"/>
        </w:rPr>
        <w:t xml:space="preserve"> Marriage is the glue that holds fathers and children together. Marriage redefined is marriage destroyed. Statistically it can be shown that as marriage decreases, fatherlessness increases.</w:t>
      </w:r>
    </w:p>
    <w:p w:rsidR="00B2318D" w:rsidRPr="0052053A" w:rsidRDefault="00B2318D" w:rsidP="005E4910">
      <w:pPr>
        <w:spacing w:after="0"/>
        <w:rPr>
          <w:rFonts w:cstheme="minorHAnsi"/>
          <w:bCs/>
          <w:i/>
          <w:sz w:val="16"/>
          <w:szCs w:val="24"/>
        </w:rPr>
      </w:pPr>
    </w:p>
    <w:p w:rsidR="005E4910" w:rsidRPr="0052053A" w:rsidRDefault="005E4910" w:rsidP="005E4910">
      <w:pPr>
        <w:spacing w:after="0"/>
        <w:rPr>
          <w:rFonts w:cstheme="minorHAnsi"/>
          <w:bCs/>
          <w:i/>
          <w:sz w:val="24"/>
          <w:szCs w:val="24"/>
        </w:rPr>
      </w:pPr>
      <w:r w:rsidRPr="0052053A">
        <w:rPr>
          <w:rFonts w:cstheme="minorHAnsi"/>
          <w:bCs/>
          <w:i/>
          <w:sz w:val="24"/>
          <w:szCs w:val="24"/>
        </w:rPr>
        <w:t xml:space="preserve">Children </w:t>
      </w:r>
      <w:r w:rsidRPr="0052053A">
        <w:rPr>
          <w:rFonts w:cstheme="minorHAnsi"/>
          <w:bCs/>
          <w:i/>
          <w:sz w:val="24"/>
          <w:szCs w:val="24"/>
          <w:u w:val="single"/>
        </w:rPr>
        <w:t>without</w:t>
      </w:r>
      <w:r w:rsidRPr="0052053A">
        <w:rPr>
          <w:rFonts w:cstheme="minorHAnsi"/>
          <w:bCs/>
          <w:i/>
          <w:sz w:val="24"/>
          <w:szCs w:val="24"/>
        </w:rPr>
        <w:t xml:space="preserve"> involved and loving fathers are more likely to develop behavioural problems, psychological problems, commit suicide, more likely to become criminals, use violence, become alcoholics, sex addicts and drug addicts and engage in sexual abuse, be involved in domestic violence and are more likely to end up in jail.</w:t>
      </w:r>
    </w:p>
    <w:p w:rsidR="005E4910" w:rsidRPr="0052053A" w:rsidRDefault="005E4910" w:rsidP="005E4910">
      <w:pPr>
        <w:spacing w:after="0"/>
        <w:rPr>
          <w:rFonts w:cstheme="minorHAnsi"/>
          <w:bCs/>
          <w:i/>
          <w:sz w:val="16"/>
          <w:szCs w:val="24"/>
        </w:rPr>
      </w:pPr>
    </w:p>
    <w:p w:rsidR="005E4910" w:rsidRPr="0052053A" w:rsidRDefault="005E4910" w:rsidP="005E4910">
      <w:pPr>
        <w:spacing w:after="0"/>
        <w:rPr>
          <w:rFonts w:cstheme="minorHAnsi"/>
          <w:bCs/>
          <w:i/>
          <w:sz w:val="24"/>
          <w:szCs w:val="24"/>
        </w:rPr>
      </w:pPr>
      <w:r w:rsidRPr="0052053A">
        <w:rPr>
          <w:rFonts w:cstheme="minorHAnsi"/>
          <w:bCs/>
          <w:i/>
          <w:sz w:val="24"/>
          <w:szCs w:val="24"/>
        </w:rPr>
        <w:t xml:space="preserve">Fatherlessness is costing Australia over 13 billion dollars per year. </w:t>
      </w:r>
      <w:r w:rsidR="0052053A">
        <w:rPr>
          <w:rFonts w:cstheme="minorHAnsi"/>
          <w:bCs/>
          <w:i/>
          <w:sz w:val="24"/>
          <w:szCs w:val="24"/>
        </w:rPr>
        <w:t xml:space="preserve"> </w:t>
      </w:r>
      <w:r w:rsidRPr="0052053A">
        <w:rPr>
          <w:rFonts w:cstheme="minorHAnsi"/>
          <w:bCs/>
          <w:i/>
          <w:sz w:val="24"/>
          <w:szCs w:val="24"/>
        </w:rPr>
        <w:t>So what is the easiest and quickest way to turn the tide of fatherlessness in Australia? It’s simple: help men get married and stay married. The greatest thing a father can do for his children is to love their children’s mother. Love is being committed to being committed. Marriage is a guarantee of a child’s right to a future with their own biological mother and father. Marriage is the title deed.</w:t>
      </w:r>
      <w:r w:rsidR="0052053A">
        <w:rPr>
          <w:rFonts w:cstheme="minorHAnsi"/>
          <w:bCs/>
          <w:i/>
          <w:sz w:val="24"/>
          <w:szCs w:val="24"/>
        </w:rPr>
        <w:t>”</w:t>
      </w:r>
      <w:r w:rsidRPr="0052053A">
        <w:rPr>
          <w:rFonts w:cstheme="minorHAnsi"/>
          <w:bCs/>
          <w:i/>
          <w:sz w:val="24"/>
          <w:szCs w:val="24"/>
        </w:rPr>
        <w:t xml:space="preserve"> </w:t>
      </w:r>
    </w:p>
    <w:p w:rsidR="005E4910" w:rsidRPr="0052053A" w:rsidRDefault="005E4910" w:rsidP="005E4910">
      <w:pPr>
        <w:spacing w:after="0"/>
        <w:rPr>
          <w:rFonts w:cstheme="minorHAnsi"/>
          <w:bCs/>
          <w:sz w:val="16"/>
          <w:szCs w:val="24"/>
        </w:rPr>
      </w:pPr>
    </w:p>
    <w:p w:rsidR="005E4910" w:rsidRPr="0052053A" w:rsidRDefault="0052053A" w:rsidP="005E4910">
      <w:pPr>
        <w:spacing w:after="0"/>
        <w:rPr>
          <w:rFonts w:cstheme="minorHAnsi"/>
          <w:bCs/>
          <w:i/>
          <w:sz w:val="24"/>
          <w:szCs w:val="24"/>
        </w:rPr>
      </w:pPr>
      <w:r>
        <w:rPr>
          <w:rFonts w:cstheme="minorHAnsi"/>
          <w:bCs/>
          <w:sz w:val="24"/>
          <w:szCs w:val="24"/>
        </w:rPr>
        <w:t xml:space="preserve">Mr Marsh continued, </w:t>
      </w:r>
      <w:r w:rsidRPr="0052053A">
        <w:rPr>
          <w:rFonts w:cstheme="minorHAnsi"/>
          <w:bCs/>
          <w:i/>
          <w:sz w:val="24"/>
          <w:szCs w:val="24"/>
        </w:rPr>
        <w:t>“</w:t>
      </w:r>
      <w:r w:rsidR="00B2318D" w:rsidRPr="0052053A">
        <w:rPr>
          <w:rFonts w:cstheme="minorHAnsi"/>
          <w:bCs/>
          <w:i/>
          <w:sz w:val="24"/>
          <w:szCs w:val="24"/>
        </w:rPr>
        <w:t>W</w:t>
      </w:r>
      <w:r w:rsidR="005E4910" w:rsidRPr="0052053A">
        <w:rPr>
          <w:rFonts w:cstheme="minorHAnsi"/>
          <w:bCs/>
          <w:i/>
          <w:sz w:val="24"/>
          <w:szCs w:val="24"/>
        </w:rPr>
        <w:t xml:space="preserve">e must reject Prime Minister Kevin Rudd’s call to bring in homosexual marriage in the first 100 days of his government should he be re-elected. We call for the people of Australia to condemn </w:t>
      </w:r>
      <w:r>
        <w:rPr>
          <w:rFonts w:cstheme="minorHAnsi"/>
          <w:bCs/>
          <w:i/>
          <w:sz w:val="24"/>
          <w:szCs w:val="24"/>
        </w:rPr>
        <w:t>this proposal as</w:t>
      </w:r>
      <w:r w:rsidR="005E4910" w:rsidRPr="0052053A">
        <w:rPr>
          <w:rFonts w:cstheme="minorHAnsi"/>
          <w:bCs/>
          <w:i/>
          <w:sz w:val="24"/>
          <w:szCs w:val="24"/>
        </w:rPr>
        <w:t xml:space="preserve"> a direct attack on our children and families. Vote wisely on 7</w:t>
      </w:r>
      <w:r>
        <w:rPr>
          <w:rFonts w:cstheme="minorHAnsi"/>
          <w:bCs/>
          <w:i/>
          <w:sz w:val="24"/>
          <w:szCs w:val="24"/>
          <w:vertAlign w:val="superscript"/>
        </w:rPr>
        <w:t xml:space="preserve"> </w:t>
      </w:r>
      <w:r w:rsidR="005E4910" w:rsidRPr="0052053A">
        <w:rPr>
          <w:rFonts w:cstheme="minorHAnsi"/>
          <w:bCs/>
          <w:i/>
          <w:sz w:val="24"/>
          <w:szCs w:val="24"/>
        </w:rPr>
        <w:t xml:space="preserve">September.  </w:t>
      </w:r>
    </w:p>
    <w:p w:rsidR="005E4910" w:rsidRPr="0052053A" w:rsidRDefault="005E4910" w:rsidP="005E4910">
      <w:pPr>
        <w:spacing w:after="0"/>
        <w:rPr>
          <w:rFonts w:cstheme="minorHAnsi"/>
          <w:bCs/>
          <w:i/>
          <w:sz w:val="16"/>
          <w:szCs w:val="24"/>
        </w:rPr>
      </w:pPr>
    </w:p>
    <w:p w:rsidR="005E4910" w:rsidRPr="0052053A" w:rsidRDefault="005E4910" w:rsidP="005E4910">
      <w:pPr>
        <w:pStyle w:val="NormalWeb"/>
        <w:spacing w:before="0" w:beforeAutospacing="0" w:after="0" w:afterAutospacing="0"/>
        <w:rPr>
          <w:rFonts w:asciiTheme="minorHAnsi" w:hAnsiTheme="minorHAnsi" w:cstheme="minorHAnsi"/>
          <w:bCs/>
          <w:i/>
          <w:iCs/>
        </w:rPr>
      </w:pPr>
      <w:proofErr w:type="spellStart"/>
      <w:r w:rsidRPr="0052053A">
        <w:rPr>
          <w:rFonts w:asciiTheme="minorHAnsi" w:hAnsiTheme="minorHAnsi" w:cstheme="minorHAnsi"/>
          <w:bCs/>
          <w:i/>
        </w:rPr>
        <w:t>Masha</w:t>
      </w:r>
      <w:proofErr w:type="spellEnd"/>
      <w:r w:rsidRPr="0052053A">
        <w:rPr>
          <w:rFonts w:asciiTheme="minorHAnsi" w:hAnsiTheme="minorHAnsi" w:cstheme="minorHAnsi"/>
          <w:bCs/>
          <w:i/>
        </w:rPr>
        <w:t xml:space="preserve"> </w:t>
      </w:r>
      <w:proofErr w:type="spellStart"/>
      <w:r w:rsidRPr="0052053A">
        <w:rPr>
          <w:rFonts w:asciiTheme="minorHAnsi" w:hAnsiTheme="minorHAnsi" w:cstheme="minorHAnsi"/>
          <w:bCs/>
          <w:i/>
        </w:rPr>
        <w:t>Gessen</w:t>
      </w:r>
      <w:proofErr w:type="spellEnd"/>
      <w:r w:rsidRPr="0052053A">
        <w:rPr>
          <w:rFonts w:asciiTheme="minorHAnsi" w:hAnsiTheme="minorHAnsi" w:cstheme="minorHAnsi"/>
          <w:bCs/>
          <w:i/>
        </w:rPr>
        <w:t>, a lesbian advocate for homosexual marriage said openly, "</w:t>
      </w:r>
      <w:r w:rsidRPr="0052053A">
        <w:rPr>
          <w:rFonts w:asciiTheme="minorHAnsi" w:hAnsiTheme="minorHAnsi" w:cstheme="minorHAnsi"/>
          <w:bCs/>
          <w:i/>
          <w:iCs/>
        </w:rPr>
        <w:t xml:space="preserve">Fighting for gay marriage generally involves lying about what we are going to do with marriage when we get there-because we lie that the institution of marriage is not going to change, and that is a lie." </w:t>
      </w:r>
    </w:p>
    <w:p w:rsidR="005E4910" w:rsidRPr="0052053A" w:rsidRDefault="005E4910" w:rsidP="005E4910">
      <w:pPr>
        <w:pStyle w:val="NormalWeb"/>
        <w:spacing w:before="0" w:beforeAutospacing="0" w:after="0" w:afterAutospacing="0"/>
        <w:rPr>
          <w:rFonts w:asciiTheme="minorHAnsi" w:hAnsiTheme="minorHAnsi" w:cstheme="minorHAnsi"/>
          <w:bCs/>
          <w:i/>
          <w:iCs/>
          <w:sz w:val="16"/>
        </w:rPr>
      </w:pPr>
    </w:p>
    <w:p w:rsidR="005E4910" w:rsidRPr="0052053A" w:rsidRDefault="005E4910" w:rsidP="005E4910">
      <w:pPr>
        <w:pStyle w:val="NormalWeb"/>
        <w:spacing w:before="0" w:beforeAutospacing="0" w:after="0" w:afterAutospacing="0"/>
        <w:rPr>
          <w:rFonts w:asciiTheme="minorHAnsi" w:hAnsiTheme="minorHAnsi" w:cstheme="minorHAnsi"/>
          <w:bCs/>
          <w:i/>
        </w:rPr>
      </w:pPr>
      <w:r w:rsidRPr="0052053A">
        <w:rPr>
          <w:rFonts w:asciiTheme="minorHAnsi" w:hAnsiTheme="minorHAnsi" w:cstheme="minorHAnsi"/>
          <w:bCs/>
          <w:i/>
        </w:rPr>
        <w:t>Feminist Linda Gordon got straight to the point when she said, "</w:t>
      </w:r>
      <w:hyperlink r:id="rId5" w:anchor="axzz22RIg2L50?utm_source=Stand+Up+for+Marriage&amp;utm_campaign=SSM+Parliamentary+Enquiries&amp;utm_medium=email" w:tgtFrame="_blank" w:history="1">
        <w:r w:rsidRPr="0052053A">
          <w:rPr>
            <w:rStyle w:val="Hyperlink"/>
            <w:rFonts w:asciiTheme="minorHAnsi" w:hAnsiTheme="minorHAnsi" w:cstheme="minorHAnsi"/>
            <w:bCs/>
            <w:i/>
            <w:iCs/>
            <w:color w:val="auto"/>
          </w:rPr>
          <w:t>The nuclear family must be destroyed</w:t>
        </w:r>
      </w:hyperlink>
      <w:r w:rsidRPr="0052053A">
        <w:rPr>
          <w:rFonts w:asciiTheme="minorHAnsi" w:hAnsiTheme="minorHAnsi" w:cstheme="minorHAnsi"/>
          <w:bCs/>
          <w:i/>
          <w:iCs/>
        </w:rPr>
        <w:t>"</w:t>
      </w:r>
      <w:r w:rsidRPr="0052053A">
        <w:rPr>
          <w:rFonts w:asciiTheme="minorHAnsi" w:hAnsiTheme="minorHAnsi" w:cstheme="minorHAnsi"/>
          <w:bCs/>
          <w:i/>
        </w:rPr>
        <w:t xml:space="preserve">. </w:t>
      </w:r>
    </w:p>
    <w:p w:rsidR="005E4910" w:rsidRPr="0052053A" w:rsidRDefault="005E4910" w:rsidP="005E4910">
      <w:pPr>
        <w:pStyle w:val="NormalWeb"/>
        <w:spacing w:before="0" w:beforeAutospacing="0" w:after="0" w:afterAutospacing="0"/>
        <w:rPr>
          <w:rFonts w:asciiTheme="minorHAnsi" w:hAnsiTheme="minorHAnsi" w:cstheme="minorHAnsi"/>
          <w:bCs/>
          <w:i/>
          <w:sz w:val="16"/>
        </w:rPr>
      </w:pPr>
    </w:p>
    <w:p w:rsidR="005E4910" w:rsidRPr="005E4910" w:rsidRDefault="005E4910" w:rsidP="005E4910">
      <w:pPr>
        <w:pStyle w:val="NormalWeb"/>
        <w:spacing w:before="0" w:beforeAutospacing="0" w:after="0" w:afterAutospacing="0"/>
        <w:rPr>
          <w:rFonts w:asciiTheme="minorHAnsi" w:hAnsiTheme="minorHAnsi" w:cstheme="minorHAnsi"/>
          <w:bCs/>
        </w:rPr>
      </w:pPr>
      <w:r w:rsidRPr="0052053A">
        <w:rPr>
          <w:rFonts w:asciiTheme="minorHAnsi" w:hAnsiTheme="minorHAnsi" w:cstheme="minorHAnsi"/>
          <w:bCs/>
          <w:i/>
        </w:rPr>
        <w:t xml:space="preserve">Radical feminist </w:t>
      </w:r>
      <w:hyperlink r:id="rId6" w:tgtFrame="_blank" w:history="1">
        <w:r w:rsidRPr="0052053A">
          <w:rPr>
            <w:rStyle w:val="Hyperlink"/>
            <w:rFonts w:asciiTheme="minorHAnsi" w:hAnsiTheme="minorHAnsi" w:cstheme="minorHAnsi"/>
            <w:bCs/>
            <w:i/>
            <w:color w:val="auto"/>
          </w:rPr>
          <w:t>Robin Morgan</w:t>
        </w:r>
      </w:hyperlink>
      <w:r w:rsidRPr="0052053A">
        <w:rPr>
          <w:rFonts w:asciiTheme="minorHAnsi" w:hAnsiTheme="minorHAnsi" w:cstheme="minorHAnsi"/>
          <w:bCs/>
          <w:i/>
        </w:rPr>
        <w:t xml:space="preserve"> exposed the core strategy of those advocating for political correctness when she said, "</w:t>
      </w:r>
      <w:hyperlink r:id="rId7" w:anchor="axzz22RIg2L50?utm_source=Stand+Up+for+Marriage&amp;utm_campaign=SSM+Parliamentary+Enquiries&amp;utm_medium=email" w:tgtFrame="_blank" w:history="1">
        <w:r w:rsidRPr="0052053A">
          <w:rPr>
            <w:rStyle w:val="Hyperlink"/>
            <w:rFonts w:asciiTheme="minorHAnsi" w:hAnsiTheme="minorHAnsi" w:cstheme="minorHAnsi"/>
            <w:bCs/>
            <w:i/>
            <w:iCs/>
            <w:color w:val="auto"/>
          </w:rPr>
          <w:t>marriage must be destroyed</w:t>
        </w:r>
      </w:hyperlink>
      <w:r w:rsidRPr="0052053A">
        <w:rPr>
          <w:rFonts w:asciiTheme="minorHAnsi" w:hAnsiTheme="minorHAnsi" w:cstheme="minorHAnsi"/>
          <w:bCs/>
          <w:i/>
        </w:rPr>
        <w:t xml:space="preserve">". These feminist advocates expose the true intentions </w:t>
      </w:r>
      <w:r w:rsidR="0052053A" w:rsidRPr="0052053A">
        <w:rPr>
          <w:rFonts w:asciiTheme="minorHAnsi" w:hAnsiTheme="minorHAnsi" w:cstheme="minorHAnsi"/>
          <w:bCs/>
          <w:i/>
        </w:rPr>
        <w:t xml:space="preserve">and effect </w:t>
      </w:r>
      <w:r w:rsidRPr="0052053A">
        <w:rPr>
          <w:rFonts w:asciiTheme="minorHAnsi" w:hAnsiTheme="minorHAnsi" w:cstheme="minorHAnsi"/>
          <w:bCs/>
          <w:i/>
        </w:rPr>
        <w:t>of Mr Rudd’s proposal. We again call on the people of Australia to reject this attack on our children’s future.</w:t>
      </w:r>
      <w:r w:rsidR="0052053A">
        <w:rPr>
          <w:rFonts w:asciiTheme="minorHAnsi" w:hAnsiTheme="minorHAnsi" w:cstheme="minorHAnsi"/>
          <w:bCs/>
          <w:i/>
        </w:rPr>
        <w:t>”</w:t>
      </w:r>
    </w:p>
    <w:p w:rsidR="005E4910" w:rsidRPr="0052053A" w:rsidRDefault="005E4910" w:rsidP="005E4910">
      <w:pPr>
        <w:spacing w:after="0"/>
        <w:rPr>
          <w:sz w:val="16"/>
          <w:szCs w:val="24"/>
        </w:rPr>
      </w:pPr>
    </w:p>
    <w:p w:rsidR="005E4910" w:rsidRDefault="005E4910" w:rsidP="005E4910">
      <w:pPr>
        <w:spacing w:after="0"/>
        <w:rPr>
          <w:b/>
          <w:sz w:val="24"/>
          <w:szCs w:val="24"/>
        </w:rPr>
      </w:pPr>
      <w:r w:rsidRPr="005E4910">
        <w:rPr>
          <w:b/>
          <w:sz w:val="24"/>
          <w:szCs w:val="24"/>
        </w:rPr>
        <w:t xml:space="preserve">For more information phone </w:t>
      </w:r>
      <w:r w:rsidR="00B2318D">
        <w:rPr>
          <w:b/>
          <w:sz w:val="24"/>
          <w:szCs w:val="24"/>
        </w:rPr>
        <w:t xml:space="preserve">Warwick Marsh: </w:t>
      </w:r>
      <w:r w:rsidRPr="005E4910">
        <w:rPr>
          <w:b/>
          <w:sz w:val="24"/>
          <w:szCs w:val="24"/>
        </w:rPr>
        <w:t>0418 225 212</w:t>
      </w:r>
    </w:p>
    <w:p w:rsidR="0052053A" w:rsidRPr="005E4910" w:rsidRDefault="0052053A" w:rsidP="005E4910">
      <w:pPr>
        <w:spacing w:after="0"/>
        <w:rPr>
          <w:b/>
          <w:sz w:val="24"/>
          <w:szCs w:val="24"/>
        </w:rPr>
      </w:pPr>
      <w:r>
        <w:rPr>
          <w:b/>
          <w:sz w:val="24"/>
          <w:szCs w:val="24"/>
        </w:rPr>
        <w:t xml:space="preserve">Dads4Kids Fatherhood Foundation: </w:t>
      </w:r>
      <w:hyperlink r:id="rId8" w:history="1">
        <w:r w:rsidRPr="009F4D8C">
          <w:rPr>
            <w:rStyle w:val="Hyperlink"/>
            <w:b/>
            <w:sz w:val="24"/>
            <w:szCs w:val="24"/>
          </w:rPr>
          <w:t>www.dads4kids.org.au</w:t>
        </w:r>
      </w:hyperlink>
      <w:r>
        <w:rPr>
          <w:b/>
          <w:sz w:val="24"/>
          <w:szCs w:val="24"/>
        </w:rPr>
        <w:t xml:space="preserve"> </w:t>
      </w:r>
    </w:p>
    <w:sectPr w:rsidR="0052053A" w:rsidRPr="005E4910" w:rsidSect="0052053A">
      <w:pgSz w:w="11906" w:h="16838"/>
      <w:pgMar w:top="284" w:right="851" w:bottom="28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4910"/>
    <w:rsid w:val="00416318"/>
    <w:rsid w:val="0052053A"/>
    <w:rsid w:val="005E4910"/>
    <w:rsid w:val="00A12638"/>
    <w:rsid w:val="00B2318D"/>
    <w:rsid w:val="00EF12B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3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49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910"/>
    <w:rPr>
      <w:rFonts w:ascii="Tahoma" w:hAnsi="Tahoma" w:cs="Tahoma"/>
      <w:sz w:val="16"/>
      <w:szCs w:val="16"/>
    </w:rPr>
  </w:style>
  <w:style w:type="character" w:styleId="Hyperlink">
    <w:name w:val="Hyperlink"/>
    <w:basedOn w:val="DefaultParagraphFont"/>
    <w:uiPriority w:val="99"/>
    <w:unhideWhenUsed/>
    <w:rsid w:val="005E4910"/>
    <w:rPr>
      <w:color w:val="0000FF"/>
      <w:u w:val="single"/>
    </w:rPr>
  </w:style>
  <w:style w:type="paragraph" w:styleId="NormalWeb">
    <w:name w:val="Normal (Web)"/>
    <w:basedOn w:val="Normal"/>
    <w:uiPriority w:val="99"/>
    <w:semiHidden/>
    <w:unhideWhenUsed/>
    <w:rsid w:val="005E4910"/>
    <w:pPr>
      <w:spacing w:before="100" w:beforeAutospacing="1" w:after="100" w:afterAutospacing="1" w:line="240" w:lineRule="auto"/>
    </w:pPr>
    <w:rPr>
      <w:rFonts w:ascii="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ds4kids.org.au" TargetMode="External"/><Relationship Id="rId3" Type="http://schemas.openxmlformats.org/officeDocument/2006/relationships/webSettings" Target="webSettings.xml"/><Relationship Id="rId7" Type="http://schemas.openxmlformats.org/officeDocument/2006/relationships/hyperlink" Target="http://antimisandry.com/feminist-misandry/feminist-quotes-20106.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quote.org/wiki/Robin_Morgan?utm_source=Stand+Up+for+Marriage&amp;utm_campaign=SSM+Parliamentary+Enquiries&amp;utm_medium=email" TargetMode="External"/><Relationship Id="rId5" Type="http://schemas.openxmlformats.org/officeDocument/2006/relationships/hyperlink" Target="http://antimisandry.com/feminist-misandry/feminist-quotes-20106.html"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561</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cp:lastPrinted>2013-08-12T05:33:00Z</cp:lastPrinted>
  <dcterms:created xsi:type="dcterms:W3CDTF">2013-08-12T05:25:00Z</dcterms:created>
  <dcterms:modified xsi:type="dcterms:W3CDTF">2013-08-12T06:06:00Z</dcterms:modified>
</cp:coreProperties>
</file>